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C448E4">
        <w:rPr>
          <w:rFonts w:asciiTheme="minorHAnsi" w:hAnsiTheme="minorHAnsi" w:cs="Tahoma"/>
          <w:b/>
          <w:sz w:val="22"/>
          <w:szCs w:val="22"/>
        </w:rPr>
        <w:t>5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C448E4" w:rsidRPr="007B7199" w:rsidRDefault="00C448E4" w:rsidP="00C448E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C448E4" w:rsidRPr="007B7199" w:rsidTr="00203799">
        <w:tc>
          <w:tcPr>
            <w:tcW w:w="2772" w:type="dxa"/>
            <w:shd w:val="clear" w:color="auto" w:fill="F2F2F2"/>
            <w:vAlign w:val="center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C448E4" w:rsidRPr="007B7199" w:rsidRDefault="00D50E7B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50E7B">
              <w:rPr>
                <w:rFonts w:asciiTheme="minorHAnsi" w:hAnsiTheme="minorHAnsi" w:cs="Calibri"/>
                <w:bCs/>
                <w:sz w:val="22"/>
                <w:szCs w:val="22"/>
              </w:rPr>
              <w:t>Zajištění fyzické ostrahy majetku a osob společnosti Nemocnice Pardubického kraje, a.s. – 2. kolo</w:t>
            </w:r>
          </w:p>
        </w:tc>
      </w:tr>
      <w:tr w:rsidR="00C448E4" w:rsidRPr="007B7199" w:rsidTr="00203799">
        <w:tc>
          <w:tcPr>
            <w:tcW w:w="2772" w:type="dxa"/>
            <w:shd w:val="clear" w:color="auto" w:fill="F2F2F2"/>
            <w:vAlign w:val="center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Část veřejné zakázky</w:t>
            </w:r>
          </w:p>
        </w:tc>
        <w:tc>
          <w:tcPr>
            <w:tcW w:w="7571" w:type="dxa"/>
          </w:tcPr>
          <w:p w:rsidR="00C448E4" w:rsidRPr="007B7199" w:rsidRDefault="00C448E4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Tr="00203799">
        <w:tc>
          <w:tcPr>
            <w:tcW w:w="2772" w:type="dxa"/>
            <w:vMerge w:val="restart"/>
            <w:shd w:val="clear" w:color="auto" w:fill="F2F2F2"/>
            <w:vAlign w:val="center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C448E4" w:rsidRPr="007B7199" w:rsidRDefault="00C448E4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C448E4" w:rsidRPr="007B7199" w:rsidTr="00203799">
        <w:tc>
          <w:tcPr>
            <w:tcW w:w="2772" w:type="dxa"/>
            <w:vMerge/>
            <w:shd w:val="clear" w:color="auto" w:fill="F2F2F2"/>
            <w:vAlign w:val="center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C448E4" w:rsidRPr="007B7199" w:rsidRDefault="00C448E4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C448E4" w:rsidRPr="007B7199" w:rsidTr="00203799">
        <w:tc>
          <w:tcPr>
            <w:tcW w:w="10343" w:type="dxa"/>
            <w:gridSpan w:val="2"/>
            <w:shd w:val="clear" w:color="auto" w:fill="auto"/>
            <w:vAlign w:val="center"/>
          </w:tcPr>
          <w:p w:rsidR="00C448E4" w:rsidRPr="007B7199" w:rsidRDefault="00C448E4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C448E4" w:rsidRPr="007B7199" w:rsidTr="00203799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C448E4" w:rsidRPr="007B7199" w:rsidDel="001A748D" w:rsidRDefault="00C448E4" w:rsidP="0020379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C448E4" w:rsidRPr="007B7199" w:rsidDel="001A748D" w:rsidTr="00203799">
        <w:tc>
          <w:tcPr>
            <w:tcW w:w="2772" w:type="dxa"/>
            <w:shd w:val="clear" w:color="auto" w:fill="FFFFFF" w:themeFill="background1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448E4" w:rsidRPr="007B7199" w:rsidDel="00FC316F" w:rsidRDefault="00C448E4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C448E4" w:rsidRPr="007B7199" w:rsidDel="001A748D" w:rsidTr="00203799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448E4" w:rsidRPr="007B7199" w:rsidRDefault="00C448E4" w:rsidP="00203799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C448E4" w:rsidRPr="007B7199" w:rsidDel="001A748D" w:rsidRDefault="00C448E4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C448E4" w:rsidRPr="007B7199" w:rsidRDefault="00C448E4" w:rsidP="00C448E4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3F083A" w:rsidRPr="008A01A4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448E4" w:rsidRPr="007B7199">
        <w:rPr>
          <w:rFonts w:asciiTheme="minorHAnsi" w:hAnsiTheme="minorHAnsi"/>
          <w:b/>
          <w:sz w:val="22"/>
          <w:szCs w:val="22"/>
        </w:rPr>
        <w:t>Zajištění fyzické ostrahy majetku a osob společnosti Nemocnice Pardubického kraje, a.s.</w:t>
      </w:r>
      <w:r w:rsidR="00D50E7B">
        <w:rPr>
          <w:rFonts w:asciiTheme="minorHAnsi" w:hAnsiTheme="minorHAnsi"/>
          <w:b/>
          <w:sz w:val="22"/>
          <w:szCs w:val="22"/>
        </w:rPr>
        <w:t xml:space="preserve"> – 2. kolo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není obchodní společností, ve které ve</w:t>
      </w:r>
      <w:bookmarkStart w:id="0" w:name="_GoBack"/>
      <w:bookmarkEnd w:id="0"/>
      <w:r w:rsidRPr="008A01A4">
        <w:rPr>
          <w:rFonts w:asciiTheme="minorHAnsi" w:hAnsiTheme="minorHAnsi" w:cs="Arial"/>
          <w:bCs/>
          <w:sz w:val="22"/>
          <w:szCs w:val="22"/>
        </w:rPr>
        <w:t xml:space="preserve">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8A01A4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8A01A4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9D6189">
      <w:pPr>
        <w:ind w:left="-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C448E4">
        <w:rPr>
          <w:rFonts w:asciiTheme="minorHAnsi" w:hAnsiTheme="minorHAnsi"/>
        </w:rPr>
        <w:t xml:space="preserve"> </w:t>
      </w:r>
      <w:r w:rsidR="00C448E4"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448E4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448E4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0E7B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1</Pages>
  <Words>198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7</cp:revision>
  <cp:lastPrinted>2008-06-11T13:40:00Z</cp:lastPrinted>
  <dcterms:created xsi:type="dcterms:W3CDTF">2018-10-15T07:28:00Z</dcterms:created>
  <dcterms:modified xsi:type="dcterms:W3CDTF">2019-12-13T14:29:00Z</dcterms:modified>
</cp:coreProperties>
</file>